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C6E" w:rsidRPr="00AB59DA" w:rsidRDefault="00A5027D" w:rsidP="00AB59DA">
      <w:pPr>
        <w:spacing w:line="360" w:lineRule="auto"/>
        <w:jc w:val="both"/>
        <w:rPr>
          <w:rFonts w:ascii="Verdana" w:hAnsi="Verdana"/>
          <w:b/>
          <w:sz w:val="20"/>
          <w:szCs w:val="20"/>
          <w:u w:val="single"/>
        </w:rPr>
      </w:pPr>
      <w:r w:rsidRPr="00AB59DA">
        <w:rPr>
          <w:rFonts w:ascii="Verdana" w:hAnsi="Verdana"/>
          <w:b/>
          <w:sz w:val="20"/>
          <w:szCs w:val="20"/>
          <w:u w:val="single"/>
        </w:rPr>
        <w:t>Oklahoma State Fair</w:t>
      </w:r>
      <w:r w:rsidR="000143F0" w:rsidRPr="00AB59DA">
        <w:rPr>
          <w:rFonts w:ascii="Verdana" w:hAnsi="Verdana"/>
          <w:b/>
          <w:sz w:val="20"/>
          <w:szCs w:val="20"/>
          <w:u w:val="single"/>
        </w:rPr>
        <w:t xml:space="preserve"> Is Waiting for You</w:t>
      </w:r>
    </w:p>
    <w:p w:rsidR="00A5027D" w:rsidRPr="00AB59DA" w:rsidRDefault="00A5027D" w:rsidP="00AB59DA">
      <w:pPr>
        <w:spacing w:after="150" w:line="360" w:lineRule="auto"/>
        <w:jc w:val="both"/>
        <w:rPr>
          <w:rFonts w:ascii="Verdana" w:eastAsia="Times New Roman" w:hAnsi="Verdana" w:cs="Arial"/>
          <w:color w:val="333333"/>
          <w:sz w:val="20"/>
          <w:szCs w:val="20"/>
          <w:lang w:eastAsia="en-IN"/>
        </w:rPr>
      </w:pPr>
      <w:r w:rsidRPr="00AB59DA">
        <w:rPr>
          <w:rFonts w:ascii="Verdana" w:eastAsia="Times New Roman" w:hAnsi="Verdana" w:cs="Arial"/>
          <w:color w:val="333333"/>
          <w:sz w:val="20"/>
          <w:szCs w:val="20"/>
          <w:lang w:eastAsia="en-IN"/>
        </w:rPr>
        <w:t xml:space="preserve">From September 15 to 25, 2011 Oklahoma City will erupt with excitement and fun thanks to the Oklahoma State Fair. It is an annual event containing competitive and entertaining events at the OKC State Fair Park. </w:t>
      </w:r>
    </w:p>
    <w:p w:rsidR="00A5027D" w:rsidRPr="00AB59DA" w:rsidRDefault="00A5027D" w:rsidP="00AB59DA">
      <w:pPr>
        <w:spacing w:after="150" w:line="360" w:lineRule="auto"/>
        <w:jc w:val="both"/>
        <w:rPr>
          <w:rFonts w:ascii="Verdana" w:eastAsia="Times New Roman" w:hAnsi="Verdana" w:cs="Arial"/>
          <w:color w:val="333333"/>
          <w:sz w:val="20"/>
          <w:szCs w:val="20"/>
          <w:lang w:eastAsia="en-IN"/>
        </w:rPr>
      </w:pPr>
      <w:r w:rsidRPr="00AB59DA">
        <w:rPr>
          <w:rFonts w:ascii="Verdana" w:eastAsia="Times New Roman" w:hAnsi="Verdana" w:cs="Arial"/>
          <w:b/>
          <w:bCs/>
          <w:color w:val="333333"/>
          <w:sz w:val="20"/>
          <w:szCs w:val="20"/>
          <w:lang w:eastAsia="en-IN"/>
        </w:rPr>
        <w:t>Great excitement in Store at Oklahoma State Fair</w:t>
      </w:r>
    </w:p>
    <w:p w:rsidR="00A5027D" w:rsidRPr="00AB59DA" w:rsidRDefault="00A5027D" w:rsidP="00AB59DA">
      <w:pPr>
        <w:spacing w:after="150" w:line="360" w:lineRule="auto"/>
        <w:jc w:val="both"/>
        <w:rPr>
          <w:rFonts w:ascii="Verdana" w:eastAsia="Times New Roman" w:hAnsi="Verdana" w:cs="Arial"/>
          <w:color w:val="333333"/>
          <w:sz w:val="20"/>
          <w:szCs w:val="20"/>
          <w:lang w:eastAsia="en-IN"/>
        </w:rPr>
      </w:pPr>
      <w:r w:rsidRPr="00AB59DA">
        <w:rPr>
          <w:rFonts w:ascii="Verdana" w:eastAsia="Times New Roman" w:hAnsi="Verdana" w:cs="Arial"/>
          <w:color w:val="333333"/>
          <w:sz w:val="20"/>
          <w:szCs w:val="20"/>
          <w:lang w:eastAsia="en-IN"/>
        </w:rPr>
        <w:t>This year’s edition is no different, with competitive events in the Horse, Livestock/FFA/4-H, Wine Contest, Band Day Competition and Creative Arts classifications raising the competition fever. There are entertainment shows such as live music at the Chesapeake Energy Stage and the staging of the Disney Pixar Toy Story 3 from the 15</w:t>
      </w:r>
      <w:r w:rsidRPr="00AB59DA">
        <w:rPr>
          <w:rFonts w:ascii="Verdana" w:eastAsia="Times New Roman" w:hAnsi="Verdana" w:cs="Arial"/>
          <w:color w:val="333333"/>
          <w:sz w:val="20"/>
          <w:szCs w:val="20"/>
          <w:vertAlign w:val="superscript"/>
          <w:lang w:eastAsia="en-IN"/>
        </w:rPr>
        <w:t>th</w:t>
      </w:r>
      <w:r w:rsidRPr="00AB59DA">
        <w:rPr>
          <w:rFonts w:ascii="Verdana" w:eastAsia="Times New Roman" w:hAnsi="Verdana" w:cs="Arial"/>
          <w:color w:val="333333"/>
          <w:sz w:val="20"/>
          <w:szCs w:val="20"/>
          <w:lang w:eastAsia="en-IN"/>
        </w:rPr>
        <w:t> through the 20</w:t>
      </w:r>
      <w:r w:rsidRPr="00AB59DA">
        <w:rPr>
          <w:rFonts w:ascii="Verdana" w:eastAsia="Times New Roman" w:hAnsi="Verdana" w:cs="Arial"/>
          <w:color w:val="333333"/>
          <w:sz w:val="20"/>
          <w:szCs w:val="20"/>
          <w:vertAlign w:val="superscript"/>
          <w:lang w:eastAsia="en-IN"/>
        </w:rPr>
        <w:t>th</w:t>
      </w:r>
      <w:r w:rsidRPr="00AB59DA">
        <w:rPr>
          <w:rFonts w:ascii="Verdana" w:eastAsia="Times New Roman" w:hAnsi="Verdana" w:cs="Arial"/>
          <w:color w:val="333333"/>
          <w:sz w:val="20"/>
          <w:szCs w:val="20"/>
          <w:lang w:eastAsia="en-IN"/>
        </w:rPr>
        <w:t> of September. On the 19</w:t>
      </w:r>
      <w:r w:rsidRPr="00AB59DA">
        <w:rPr>
          <w:rFonts w:ascii="Verdana" w:eastAsia="Times New Roman" w:hAnsi="Verdana" w:cs="Arial"/>
          <w:color w:val="333333"/>
          <w:sz w:val="20"/>
          <w:szCs w:val="20"/>
          <w:vertAlign w:val="superscript"/>
          <w:lang w:eastAsia="en-IN"/>
        </w:rPr>
        <w:t>th</w:t>
      </w:r>
      <w:r w:rsidRPr="00AB59DA">
        <w:rPr>
          <w:rFonts w:ascii="Verdana" w:eastAsia="Times New Roman" w:hAnsi="Verdana" w:cs="Arial"/>
          <w:color w:val="333333"/>
          <w:sz w:val="20"/>
          <w:szCs w:val="20"/>
          <w:lang w:eastAsia="en-IN"/>
        </w:rPr>
        <w:t>, the 60</w:t>
      </w:r>
      <w:r w:rsidRPr="00AB59DA">
        <w:rPr>
          <w:rFonts w:ascii="Verdana" w:eastAsia="Times New Roman" w:hAnsi="Verdana" w:cs="Arial"/>
          <w:color w:val="333333"/>
          <w:sz w:val="20"/>
          <w:szCs w:val="20"/>
          <w:vertAlign w:val="superscript"/>
          <w:lang w:eastAsia="en-IN"/>
        </w:rPr>
        <w:t>th</w:t>
      </w:r>
      <w:r w:rsidRPr="00AB59DA">
        <w:rPr>
          <w:rFonts w:ascii="Verdana" w:eastAsia="Times New Roman" w:hAnsi="Verdana" w:cs="Arial"/>
          <w:color w:val="333333"/>
          <w:sz w:val="20"/>
          <w:szCs w:val="20"/>
          <w:lang w:eastAsia="en-IN"/>
        </w:rPr>
        <w:t> Annual Oklahoma State Fair Band Day will entertain with high school, mid-high and junior high school bands adding a splash of color. Many events are free while </w:t>
      </w:r>
      <w:r w:rsidRPr="00AB59DA">
        <w:rPr>
          <w:rFonts w:ascii="Verdana" w:eastAsia="Times New Roman" w:hAnsi="Verdana" w:cs="Arial"/>
          <w:b/>
          <w:bCs/>
          <w:color w:val="333333"/>
          <w:sz w:val="20"/>
          <w:szCs w:val="20"/>
          <w:lang w:eastAsia="en-IN"/>
        </w:rPr>
        <w:t>some</w:t>
      </w:r>
      <w:r w:rsidRPr="00AB59DA">
        <w:rPr>
          <w:rFonts w:ascii="Verdana" w:eastAsia="Times New Roman" w:hAnsi="Verdana" w:cs="Arial"/>
          <w:color w:val="333333"/>
          <w:sz w:val="20"/>
          <w:szCs w:val="20"/>
          <w:lang w:eastAsia="en-IN"/>
        </w:rPr>
        <w:t> have tickets. Visit okstatefair.com for more details.</w:t>
      </w:r>
    </w:p>
    <w:p w:rsidR="00A5027D" w:rsidRPr="00AB59DA" w:rsidRDefault="00A5027D" w:rsidP="00AB59DA">
      <w:pPr>
        <w:spacing w:after="150" w:line="360" w:lineRule="auto"/>
        <w:jc w:val="both"/>
        <w:rPr>
          <w:rFonts w:ascii="Verdana" w:eastAsia="Times New Roman" w:hAnsi="Verdana" w:cs="Arial"/>
          <w:color w:val="333333"/>
          <w:sz w:val="20"/>
          <w:szCs w:val="20"/>
          <w:lang w:eastAsia="en-IN"/>
        </w:rPr>
      </w:pPr>
      <w:r w:rsidRPr="00AB59DA">
        <w:rPr>
          <w:rFonts w:ascii="Verdana" w:eastAsia="Times New Roman" w:hAnsi="Verdana" w:cs="Arial"/>
          <w:b/>
          <w:bCs/>
          <w:color w:val="333333"/>
          <w:sz w:val="20"/>
          <w:szCs w:val="20"/>
          <w:lang w:eastAsia="en-IN"/>
        </w:rPr>
        <w:t>More Than the State Fair to Entertain you - the Hospitality</w:t>
      </w:r>
    </w:p>
    <w:p w:rsidR="00A5027D" w:rsidRPr="00AB59DA" w:rsidRDefault="00A5027D" w:rsidP="00AB59DA">
      <w:pPr>
        <w:spacing w:after="150" w:line="360" w:lineRule="auto"/>
        <w:jc w:val="both"/>
        <w:rPr>
          <w:rFonts w:ascii="Verdana" w:eastAsia="Times New Roman" w:hAnsi="Verdana" w:cs="Arial"/>
          <w:color w:val="333333"/>
          <w:sz w:val="20"/>
          <w:szCs w:val="20"/>
          <w:lang w:eastAsia="en-IN"/>
        </w:rPr>
      </w:pPr>
      <w:r w:rsidRPr="00AB59DA">
        <w:rPr>
          <w:rFonts w:ascii="Verdana" w:eastAsia="Times New Roman" w:hAnsi="Verdana" w:cs="Arial"/>
          <w:color w:val="333333"/>
          <w:sz w:val="20"/>
          <w:szCs w:val="20"/>
          <w:lang w:eastAsia="en-IN"/>
        </w:rPr>
        <w:t xml:space="preserve">It isn’t only the State Fair that will entertain you, but a host of other vibrant attractions Oklahoma City and its Bricktown entertainment district are known for. But you need affordable but fine hospitality to make your experience memorable. Hotels at Bricktown are known for their affordable but fine Southern hospitality. The experience is completed by comprehensive features such as: </w:t>
      </w:r>
    </w:p>
    <w:p w:rsidR="00A5027D" w:rsidRPr="00AB59DA" w:rsidRDefault="00A5027D" w:rsidP="00AB59DA">
      <w:pPr>
        <w:numPr>
          <w:ilvl w:val="0"/>
          <w:numId w:val="2"/>
        </w:numPr>
        <w:spacing w:before="100" w:beforeAutospacing="1" w:after="100" w:afterAutospacing="1" w:line="360" w:lineRule="auto"/>
        <w:jc w:val="both"/>
        <w:rPr>
          <w:rFonts w:ascii="Verdana" w:eastAsia="Times New Roman" w:hAnsi="Verdana" w:cs="Arial"/>
          <w:color w:val="333333"/>
          <w:sz w:val="20"/>
          <w:szCs w:val="20"/>
          <w:lang w:eastAsia="en-IN"/>
        </w:rPr>
      </w:pPr>
      <w:r w:rsidRPr="00AB59DA">
        <w:rPr>
          <w:rFonts w:ascii="Verdana" w:eastAsia="Times New Roman" w:hAnsi="Verdana" w:cs="Arial"/>
          <w:color w:val="333333"/>
          <w:sz w:val="20"/>
          <w:szCs w:val="20"/>
          <w:lang w:eastAsia="en-IN"/>
        </w:rPr>
        <w:t xml:space="preserve">Exquisitely comfortable mattresses </w:t>
      </w:r>
    </w:p>
    <w:p w:rsidR="00A5027D" w:rsidRPr="00AB59DA" w:rsidRDefault="00A5027D" w:rsidP="00AB59DA">
      <w:pPr>
        <w:numPr>
          <w:ilvl w:val="0"/>
          <w:numId w:val="2"/>
        </w:numPr>
        <w:spacing w:before="100" w:beforeAutospacing="1" w:after="100" w:afterAutospacing="1" w:line="360" w:lineRule="auto"/>
        <w:jc w:val="both"/>
        <w:rPr>
          <w:rFonts w:ascii="Verdana" w:eastAsia="Times New Roman" w:hAnsi="Verdana" w:cs="Arial"/>
          <w:color w:val="333333"/>
          <w:sz w:val="20"/>
          <w:szCs w:val="20"/>
          <w:lang w:eastAsia="en-IN"/>
        </w:rPr>
      </w:pPr>
      <w:r w:rsidRPr="00AB59DA">
        <w:rPr>
          <w:rFonts w:ascii="Verdana" w:eastAsia="Times New Roman" w:hAnsi="Verdana" w:cs="Arial"/>
          <w:color w:val="333333"/>
          <w:sz w:val="20"/>
          <w:szCs w:val="20"/>
          <w:lang w:eastAsia="en-IN"/>
        </w:rPr>
        <w:t>Free high speed wireless Internet</w:t>
      </w:r>
    </w:p>
    <w:p w:rsidR="00A5027D" w:rsidRPr="00AB59DA" w:rsidRDefault="00A5027D" w:rsidP="00AB59DA">
      <w:pPr>
        <w:numPr>
          <w:ilvl w:val="0"/>
          <w:numId w:val="2"/>
        </w:numPr>
        <w:spacing w:before="100" w:beforeAutospacing="1" w:after="100" w:afterAutospacing="1" w:line="360" w:lineRule="auto"/>
        <w:jc w:val="both"/>
        <w:rPr>
          <w:rFonts w:ascii="Verdana" w:eastAsia="Times New Roman" w:hAnsi="Verdana" w:cs="Arial"/>
          <w:color w:val="333333"/>
          <w:sz w:val="20"/>
          <w:szCs w:val="20"/>
          <w:lang w:eastAsia="en-IN"/>
        </w:rPr>
      </w:pPr>
      <w:r w:rsidRPr="00AB59DA">
        <w:rPr>
          <w:rFonts w:ascii="Verdana" w:eastAsia="Times New Roman" w:hAnsi="Verdana" w:cs="Arial"/>
          <w:color w:val="333333"/>
          <w:sz w:val="20"/>
          <w:szCs w:val="20"/>
          <w:lang w:eastAsia="en-IN"/>
        </w:rPr>
        <w:t>Complimentary breakfast</w:t>
      </w:r>
    </w:p>
    <w:p w:rsidR="00A5027D" w:rsidRPr="00AB59DA" w:rsidRDefault="00A5027D" w:rsidP="00AB59DA">
      <w:pPr>
        <w:numPr>
          <w:ilvl w:val="0"/>
          <w:numId w:val="2"/>
        </w:numPr>
        <w:spacing w:before="100" w:beforeAutospacing="1" w:after="100" w:afterAutospacing="1" w:line="360" w:lineRule="auto"/>
        <w:jc w:val="both"/>
        <w:rPr>
          <w:rFonts w:ascii="Verdana" w:eastAsia="Times New Roman" w:hAnsi="Verdana" w:cs="Arial"/>
          <w:color w:val="333333"/>
          <w:sz w:val="20"/>
          <w:szCs w:val="20"/>
          <w:lang w:eastAsia="en-IN"/>
        </w:rPr>
      </w:pPr>
      <w:r w:rsidRPr="00AB59DA">
        <w:rPr>
          <w:rFonts w:ascii="Verdana" w:eastAsia="Times New Roman" w:hAnsi="Verdana" w:cs="Arial"/>
          <w:color w:val="333333"/>
          <w:sz w:val="20"/>
          <w:szCs w:val="20"/>
          <w:lang w:eastAsia="en-IN"/>
        </w:rPr>
        <w:t>Stainless steel fridges &amp; microwaves</w:t>
      </w:r>
    </w:p>
    <w:p w:rsidR="00A5027D" w:rsidRPr="00AB59DA" w:rsidRDefault="00A5027D" w:rsidP="00AB59DA">
      <w:pPr>
        <w:numPr>
          <w:ilvl w:val="0"/>
          <w:numId w:val="2"/>
        </w:numPr>
        <w:spacing w:before="100" w:beforeAutospacing="1" w:after="100" w:afterAutospacing="1" w:line="360" w:lineRule="auto"/>
        <w:jc w:val="both"/>
        <w:rPr>
          <w:rFonts w:ascii="Verdana" w:eastAsia="Times New Roman" w:hAnsi="Verdana" w:cs="Arial"/>
          <w:color w:val="333333"/>
          <w:sz w:val="20"/>
          <w:szCs w:val="20"/>
          <w:lang w:eastAsia="en-IN"/>
        </w:rPr>
      </w:pPr>
      <w:r w:rsidRPr="00AB59DA">
        <w:rPr>
          <w:rFonts w:ascii="Verdana" w:eastAsia="Times New Roman" w:hAnsi="Verdana" w:cs="Arial"/>
          <w:color w:val="333333"/>
          <w:sz w:val="20"/>
          <w:szCs w:val="20"/>
          <w:lang w:eastAsia="en-IN"/>
        </w:rPr>
        <w:t>Personal voicemail</w:t>
      </w:r>
    </w:p>
    <w:p w:rsidR="00A5027D" w:rsidRPr="00AB59DA" w:rsidRDefault="00A5027D" w:rsidP="00AB59DA">
      <w:pPr>
        <w:numPr>
          <w:ilvl w:val="0"/>
          <w:numId w:val="2"/>
        </w:numPr>
        <w:spacing w:before="100" w:beforeAutospacing="1" w:after="100" w:afterAutospacing="1" w:line="360" w:lineRule="auto"/>
        <w:jc w:val="both"/>
        <w:rPr>
          <w:rFonts w:ascii="Verdana" w:eastAsia="Times New Roman" w:hAnsi="Verdana" w:cs="Arial"/>
          <w:color w:val="333333"/>
          <w:sz w:val="20"/>
          <w:szCs w:val="20"/>
          <w:lang w:eastAsia="en-IN"/>
        </w:rPr>
      </w:pPr>
      <w:r w:rsidRPr="00AB59DA">
        <w:rPr>
          <w:rFonts w:ascii="Verdana" w:eastAsia="Times New Roman" w:hAnsi="Verdana" w:cs="Arial"/>
          <w:color w:val="333333"/>
          <w:sz w:val="20"/>
          <w:szCs w:val="20"/>
          <w:lang w:eastAsia="en-IN"/>
        </w:rPr>
        <w:t>Complimentary shuttle service</w:t>
      </w:r>
    </w:p>
    <w:p w:rsidR="00A5027D" w:rsidRPr="00AB59DA" w:rsidRDefault="00A5027D" w:rsidP="00AB59DA">
      <w:pPr>
        <w:numPr>
          <w:ilvl w:val="0"/>
          <w:numId w:val="2"/>
        </w:numPr>
        <w:spacing w:before="100" w:beforeAutospacing="1" w:after="100" w:afterAutospacing="1" w:line="360" w:lineRule="auto"/>
        <w:jc w:val="both"/>
        <w:rPr>
          <w:rFonts w:ascii="Verdana" w:eastAsia="Times New Roman" w:hAnsi="Verdana" w:cs="Arial"/>
          <w:color w:val="333333"/>
          <w:sz w:val="20"/>
          <w:szCs w:val="20"/>
          <w:lang w:eastAsia="en-IN"/>
        </w:rPr>
      </w:pPr>
      <w:r w:rsidRPr="00AB59DA">
        <w:rPr>
          <w:rFonts w:ascii="Verdana" w:eastAsia="Times New Roman" w:hAnsi="Verdana" w:cs="Arial"/>
          <w:color w:val="333333"/>
          <w:sz w:val="20"/>
          <w:szCs w:val="20"/>
          <w:lang w:eastAsia="en-IN"/>
        </w:rPr>
        <w:t>Business center</w:t>
      </w:r>
    </w:p>
    <w:p w:rsidR="00A5027D" w:rsidRPr="00AB59DA" w:rsidRDefault="00A5027D" w:rsidP="00AB59DA">
      <w:pPr>
        <w:numPr>
          <w:ilvl w:val="0"/>
          <w:numId w:val="2"/>
        </w:numPr>
        <w:spacing w:before="100" w:beforeAutospacing="1" w:after="100" w:afterAutospacing="1" w:line="360" w:lineRule="auto"/>
        <w:jc w:val="both"/>
        <w:rPr>
          <w:rFonts w:ascii="Verdana" w:eastAsia="Times New Roman" w:hAnsi="Verdana" w:cs="Arial"/>
          <w:color w:val="333333"/>
          <w:sz w:val="20"/>
          <w:szCs w:val="20"/>
          <w:lang w:eastAsia="en-IN"/>
        </w:rPr>
      </w:pPr>
      <w:r w:rsidRPr="00AB59DA">
        <w:rPr>
          <w:rFonts w:ascii="Verdana" w:eastAsia="Times New Roman" w:hAnsi="Verdana" w:cs="Arial"/>
          <w:color w:val="333333"/>
          <w:sz w:val="20"/>
          <w:szCs w:val="20"/>
          <w:lang w:eastAsia="en-IN"/>
        </w:rPr>
        <w:t>Iron &amp; ironing boards</w:t>
      </w:r>
    </w:p>
    <w:p w:rsidR="00A5027D" w:rsidRPr="00AB59DA" w:rsidRDefault="00A5027D" w:rsidP="00AB59DA">
      <w:pPr>
        <w:numPr>
          <w:ilvl w:val="0"/>
          <w:numId w:val="2"/>
        </w:numPr>
        <w:spacing w:before="100" w:beforeAutospacing="1" w:after="100" w:afterAutospacing="1" w:line="360" w:lineRule="auto"/>
        <w:jc w:val="both"/>
        <w:rPr>
          <w:rFonts w:ascii="Verdana" w:eastAsia="Times New Roman" w:hAnsi="Verdana" w:cs="Arial"/>
          <w:color w:val="333333"/>
          <w:sz w:val="20"/>
          <w:szCs w:val="20"/>
          <w:lang w:eastAsia="en-IN"/>
        </w:rPr>
      </w:pPr>
      <w:r w:rsidRPr="00AB59DA">
        <w:rPr>
          <w:rFonts w:ascii="Verdana" w:eastAsia="Times New Roman" w:hAnsi="Verdana" w:cs="Arial"/>
          <w:color w:val="333333"/>
          <w:sz w:val="20"/>
          <w:szCs w:val="20"/>
          <w:lang w:eastAsia="en-IN"/>
        </w:rPr>
        <w:t>Coffee makers</w:t>
      </w:r>
    </w:p>
    <w:p w:rsidR="00A5027D" w:rsidRPr="00AB59DA" w:rsidRDefault="00A5027D" w:rsidP="00AB59DA">
      <w:pPr>
        <w:numPr>
          <w:ilvl w:val="0"/>
          <w:numId w:val="2"/>
        </w:numPr>
        <w:spacing w:before="100" w:beforeAutospacing="1" w:after="100" w:afterAutospacing="1" w:line="360" w:lineRule="auto"/>
        <w:jc w:val="both"/>
        <w:rPr>
          <w:rFonts w:ascii="Verdana" w:eastAsia="Times New Roman" w:hAnsi="Verdana" w:cs="Arial"/>
          <w:color w:val="333333"/>
          <w:sz w:val="20"/>
          <w:szCs w:val="20"/>
          <w:lang w:eastAsia="en-IN"/>
        </w:rPr>
      </w:pPr>
      <w:r w:rsidRPr="00AB59DA">
        <w:rPr>
          <w:rFonts w:ascii="Verdana" w:eastAsia="Times New Roman" w:hAnsi="Verdana" w:cs="Arial"/>
          <w:color w:val="333333"/>
          <w:sz w:val="20"/>
          <w:szCs w:val="20"/>
          <w:lang w:eastAsia="en-IN"/>
        </w:rPr>
        <w:t>Digital cable TV</w:t>
      </w:r>
    </w:p>
    <w:p w:rsidR="00A5027D" w:rsidRPr="00AB59DA" w:rsidRDefault="00A5027D" w:rsidP="00AB59DA">
      <w:pPr>
        <w:numPr>
          <w:ilvl w:val="0"/>
          <w:numId w:val="2"/>
        </w:numPr>
        <w:spacing w:before="100" w:beforeAutospacing="1" w:after="100" w:afterAutospacing="1" w:line="360" w:lineRule="auto"/>
        <w:jc w:val="both"/>
        <w:rPr>
          <w:rFonts w:ascii="Verdana" w:eastAsia="Times New Roman" w:hAnsi="Verdana" w:cs="Arial"/>
          <w:color w:val="333333"/>
          <w:sz w:val="20"/>
          <w:szCs w:val="20"/>
          <w:lang w:eastAsia="en-IN"/>
        </w:rPr>
      </w:pPr>
      <w:r w:rsidRPr="00AB59DA">
        <w:rPr>
          <w:rFonts w:ascii="Verdana" w:eastAsia="Times New Roman" w:hAnsi="Verdana" w:cs="Arial"/>
          <w:color w:val="333333"/>
          <w:sz w:val="20"/>
          <w:szCs w:val="20"/>
          <w:lang w:eastAsia="en-IN"/>
        </w:rPr>
        <w:t>Hair-dryers</w:t>
      </w:r>
    </w:p>
    <w:p w:rsidR="00A5027D" w:rsidRPr="00AB59DA" w:rsidRDefault="00A5027D" w:rsidP="00AB59DA">
      <w:pPr>
        <w:numPr>
          <w:ilvl w:val="0"/>
          <w:numId w:val="2"/>
        </w:numPr>
        <w:spacing w:before="100" w:beforeAutospacing="1" w:after="100" w:afterAutospacing="1" w:line="360" w:lineRule="auto"/>
        <w:jc w:val="both"/>
        <w:rPr>
          <w:rFonts w:ascii="Verdana" w:eastAsia="Times New Roman" w:hAnsi="Verdana" w:cs="Arial"/>
          <w:color w:val="333333"/>
          <w:sz w:val="20"/>
          <w:szCs w:val="20"/>
          <w:lang w:eastAsia="en-IN"/>
        </w:rPr>
      </w:pPr>
      <w:r w:rsidRPr="00AB59DA">
        <w:rPr>
          <w:rFonts w:ascii="Verdana" w:eastAsia="Times New Roman" w:hAnsi="Verdana" w:cs="Arial"/>
          <w:color w:val="333333"/>
          <w:sz w:val="20"/>
          <w:szCs w:val="20"/>
          <w:lang w:eastAsia="en-IN"/>
        </w:rPr>
        <w:t>Working desks with plug-ins</w:t>
      </w:r>
    </w:p>
    <w:p w:rsidR="00A5027D" w:rsidRPr="00AB59DA" w:rsidRDefault="00A5027D" w:rsidP="00AB59DA">
      <w:pPr>
        <w:numPr>
          <w:ilvl w:val="0"/>
          <w:numId w:val="2"/>
        </w:numPr>
        <w:spacing w:before="100" w:beforeAutospacing="1" w:after="100" w:afterAutospacing="1" w:line="360" w:lineRule="auto"/>
        <w:jc w:val="both"/>
        <w:rPr>
          <w:rFonts w:ascii="Verdana" w:eastAsia="Times New Roman" w:hAnsi="Verdana" w:cs="Arial"/>
          <w:color w:val="333333"/>
          <w:sz w:val="20"/>
          <w:szCs w:val="20"/>
          <w:lang w:eastAsia="en-IN"/>
        </w:rPr>
      </w:pPr>
      <w:r w:rsidRPr="00AB59DA">
        <w:rPr>
          <w:rFonts w:ascii="Verdana" w:eastAsia="Times New Roman" w:hAnsi="Verdana" w:cs="Arial"/>
          <w:color w:val="333333"/>
          <w:sz w:val="20"/>
          <w:szCs w:val="20"/>
          <w:lang w:eastAsia="en-IN"/>
        </w:rPr>
        <w:t>Extra pillows for comfort</w:t>
      </w:r>
    </w:p>
    <w:p w:rsidR="00A5027D" w:rsidRPr="00AB59DA" w:rsidRDefault="00A5027D" w:rsidP="00AB59DA">
      <w:pPr>
        <w:numPr>
          <w:ilvl w:val="0"/>
          <w:numId w:val="2"/>
        </w:numPr>
        <w:spacing w:before="100" w:beforeAutospacing="1" w:after="100" w:afterAutospacing="1" w:line="360" w:lineRule="auto"/>
        <w:jc w:val="both"/>
        <w:rPr>
          <w:rFonts w:ascii="Verdana" w:eastAsia="Times New Roman" w:hAnsi="Verdana" w:cs="Arial"/>
          <w:color w:val="333333"/>
          <w:sz w:val="20"/>
          <w:szCs w:val="20"/>
          <w:lang w:eastAsia="en-IN"/>
        </w:rPr>
      </w:pPr>
      <w:r w:rsidRPr="00AB59DA">
        <w:rPr>
          <w:rFonts w:ascii="Verdana" w:eastAsia="Times New Roman" w:hAnsi="Verdana" w:cs="Arial"/>
          <w:color w:val="333333"/>
          <w:sz w:val="20"/>
          <w:szCs w:val="20"/>
          <w:lang w:eastAsia="en-IN"/>
        </w:rPr>
        <w:t>Sensory &amp; spa products</w:t>
      </w:r>
    </w:p>
    <w:p w:rsidR="00A5027D" w:rsidRPr="00AB59DA" w:rsidRDefault="00A5027D" w:rsidP="00AB59DA">
      <w:pPr>
        <w:spacing w:after="150" w:line="360" w:lineRule="auto"/>
        <w:jc w:val="both"/>
        <w:rPr>
          <w:rFonts w:ascii="Verdana" w:eastAsia="Times New Roman" w:hAnsi="Verdana" w:cs="Arial"/>
          <w:color w:val="333333"/>
          <w:sz w:val="20"/>
          <w:szCs w:val="20"/>
          <w:lang w:eastAsia="en-IN"/>
        </w:rPr>
      </w:pPr>
      <w:r w:rsidRPr="00AB59DA">
        <w:rPr>
          <w:rFonts w:ascii="Verdana" w:eastAsia="Times New Roman" w:hAnsi="Verdana" w:cs="Arial"/>
          <w:color w:val="333333"/>
          <w:sz w:val="20"/>
          <w:szCs w:val="20"/>
          <w:lang w:eastAsia="en-IN"/>
        </w:rPr>
        <w:lastRenderedPageBreak/>
        <w:t xml:space="preserve">Oklahoma City beckons you to fun and more. And with great hospitality, you don’t need to think twice. </w:t>
      </w:r>
    </w:p>
    <w:p w:rsidR="00A5027D" w:rsidRPr="00AB59DA" w:rsidRDefault="00A5027D" w:rsidP="00AB59DA">
      <w:pPr>
        <w:spacing w:line="360" w:lineRule="auto"/>
        <w:jc w:val="both"/>
        <w:rPr>
          <w:rFonts w:ascii="Verdana" w:hAnsi="Verdana"/>
          <w:sz w:val="20"/>
          <w:szCs w:val="20"/>
        </w:rPr>
      </w:pPr>
      <w:r w:rsidRPr="00AB59DA">
        <w:rPr>
          <w:rFonts w:ascii="Verdana" w:hAnsi="Verdana"/>
          <w:sz w:val="20"/>
          <w:szCs w:val="20"/>
        </w:rPr>
        <w:t xml:space="preserve"> </w:t>
      </w:r>
    </w:p>
    <w:sectPr w:rsidR="00A5027D" w:rsidRPr="00AB59DA" w:rsidSect="0019005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C67DF"/>
    <w:multiLevelType w:val="multilevel"/>
    <w:tmpl w:val="2B3C1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D355C1"/>
    <w:multiLevelType w:val="multilevel"/>
    <w:tmpl w:val="13DA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5027D"/>
    <w:rsid w:val="000143F0"/>
    <w:rsid w:val="00046933"/>
    <w:rsid w:val="00190050"/>
    <w:rsid w:val="001922F4"/>
    <w:rsid w:val="00812D3C"/>
    <w:rsid w:val="009E5292"/>
    <w:rsid w:val="00A07479"/>
    <w:rsid w:val="00A5027D"/>
    <w:rsid w:val="00AB59D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05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027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A5027D"/>
    <w:rPr>
      <w:b/>
      <w:bCs/>
    </w:rPr>
  </w:style>
</w:styles>
</file>

<file path=word/webSettings.xml><?xml version="1.0" encoding="utf-8"?>
<w:webSettings xmlns:r="http://schemas.openxmlformats.org/officeDocument/2006/relationships" xmlns:w="http://schemas.openxmlformats.org/wordprocessingml/2006/main">
  <w:divs>
    <w:div w:id="38144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Praveen Titus</dc:creator>
  <cp:lastModifiedBy>Shari</cp:lastModifiedBy>
  <cp:revision>3</cp:revision>
  <dcterms:created xsi:type="dcterms:W3CDTF">2018-11-08T09:49:00Z</dcterms:created>
  <dcterms:modified xsi:type="dcterms:W3CDTF">2018-12-10T04:28:00Z</dcterms:modified>
</cp:coreProperties>
</file>